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5AC8" w:rsidRPr="001B5AC8" w:rsidRDefault="001B5AC8" w:rsidP="001B5AC8">
      <w:pPr>
        <w:spacing w:before="100" w:beforeAutospacing="1" w:after="100" w:afterAutospacing="1" w:line="240" w:lineRule="auto"/>
        <w:outlineLvl w:val="0"/>
        <w:rPr>
          <w:rFonts w:ascii="Arial" w:eastAsia="Times New Roman" w:hAnsi="Arial" w:cs="Arial"/>
          <w:b/>
          <w:bCs/>
          <w:kern w:val="36"/>
          <w:sz w:val="24"/>
          <w:szCs w:val="24"/>
          <w:lang w:eastAsia="pl-PL"/>
        </w:rPr>
      </w:pPr>
      <w:r w:rsidRPr="001B5AC8">
        <w:rPr>
          <w:rFonts w:ascii="Arial" w:eastAsia="Times New Roman" w:hAnsi="Arial" w:cs="Arial"/>
          <w:b/>
          <w:bCs/>
          <w:kern w:val="36"/>
          <w:sz w:val="24"/>
          <w:szCs w:val="24"/>
          <w:lang w:eastAsia="pl-PL"/>
        </w:rPr>
        <w:t>Załatwianie pozostałych spraw – ochrona danych osobowych</w:t>
      </w:r>
    </w:p>
    <w:p w:rsidR="00492D8F" w:rsidRPr="00933560" w:rsidRDefault="001B5AC8" w:rsidP="007D4018">
      <w:pPr>
        <w:spacing w:before="100" w:beforeAutospacing="1" w:after="100" w:afterAutospacing="1" w:line="276" w:lineRule="auto"/>
        <w:rPr>
          <w:rFonts w:ascii="Arial" w:eastAsia="Times New Roman" w:hAnsi="Arial" w:cs="Arial"/>
          <w:sz w:val="24"/>
          <w:szCs w:val="24"/>
          <w:lang w:eastAsia="pl-PL"/>
        </w:rPr>
      </w:pPr>
      <w:r w:rsidRPr="001B5AC8">
        <w:rPr>
          <w:rFonts w:ascii="Arial" w:eastAsia="Times New Roman" w:hAnsi="Arial" w:cs="Arial"/>
          <w:sz w:val="24"/>
          <w:szCs w:val="24"/>
          <w:lang w:eastAsia="pl-PL"/>
        </w:rPr>
        <w:t xml:space="preserve">Z dniem 25 maja 2018 roku weszło w życie </w:t>
      </w:r>
      <w:r w:rsidR="008B1F95" w:rsidRPr="001B5AC8">
        <w:rPr>
          <w:rFonts w:ascii="Arial" w:eastAsia="Times New Roman" w:hAnsi="Arial" w:cs="Arial"/>
          <w:sz w:val="24"/>
          <w:szCs w:val="24"/>
          <w:lang w:eastAsia="pl-PL"/>
        </w:rPr>
        <w:t>rozporządzenie parlamentu europejskiego i rady (</w:t>
      </w:r>
      <w:proofErr w:type="spellStart"/>
      <w:r w:rsidR="008B1F95" w:rsidRPr="001B5AC8">
        <w:rPr>
          <w:rFonts w:ascii="Arial" w:eastAsia="Times New Roman" w:hAnsi="Arial" w:cs="Arial"/>
          <w:sz w:val="24"/>
          <w:szCs w:val="24"/>
          <w:lang w:eastAsia="pl-PL"/>
        </w:rPr>
        <w:t>ue</w:t>
      </w:r>
      <w:proofErr w:type="spellEnd"/>
      <w:r w:rsidR="008B1F95" w:rsidRPr="001B5AC8">
        <w:rPr>
          <w:rFonts w:ascii="Arial" w:eastAsia="Times New Roman" w:hAnsi="Arial" w:cs="Arial"/>
          <w:sz w:val="24"/>
          <w:szCs w:val="24"/>
          <w:lang w:eastAsia="pl-PL"/>
        </w:rPr>
        <w:t xml:space="preserve">) </w:t>
      </w:r>
      <w:r w:rsidRPr="001B5AC8">
        <w:rPr>
          <w:rFonts w:ascii="Arial" w:eastAsia="Times New Roman" w:hAnsi="Arial" w:cs="Arial"/>
          <w:sz w:val="24"/>
          <w:szCs w:val="24"/>
          <w:lang w:eastAsia="pl-PL"/>
        </w:rPr>
        <w:t>201</w:t>
      </w:r>
      <w:r w:rsidR="00483460">
        <w:rPr>
          <w:rFonts w:ascii="Arial" w:eastAsia="Times New Roman" w:hAnsi="Arial" w:cs="Arial"/>
          <w:sz w:val="24"/>
          <w:szCs w:val="24"/>
          <w:lang w:eastAsia="pl-PL"/>
        </w:rPr>
        <w:t>6/679 z dnia 27 kwietnia 2016 roku</w:t>
      </w:r>
      <w:r w:rsidRPr="001B5AC8">
        <w:rPr>
          <w:rFonts w:ascii="Arial" w:eastAsia="Times New Roman" w:hAnsi="Arial" w:cs="Arial"/>
          <w:sz w:val="24"/>
          <w:szCs w:val="24"/>
          <w:lang w:eastAsia="pl-PL"/>
        </w:rPr>
        <w:t xml:space="preserve"> w sprawie ochrony osób fizycznych w związku z przetwarzaniem danych osobowych i w sprawie swobodnego przepływu takich danych oraz uchylenia dyrektywy</w:t>
      </w:r>
      <w:r w:rsidR="00483460">
        <w:rPr>
          <w:rFonts w:ascii="Arial" w:eastAsia="Times New Roman" w:hAnsi="Arial" w:cs="Arial"/>
          <w:sz w:val="24"/>
          <w:szCs w:val="24"/>
          <w:lang w:eastAsia="pl-PL"/>
        </w:rPr>
        <w:t xml:space="preserve"> 95/46/WE. </w:t>
      </w:r>
      <w:r w:rsidRPr="001B5AC8">
        <w:rPr>
          <w:rFonts w:ascii="Arial" w:eastAsia="Times New Roman" w:hAnsi="Arial" w:cs="Arial"/>
          <w:sz w:val="24"/>
          <w:szCs w:val="24"/>
          <w:lang w:eastAsia="pl-PL"/>
        </w:rPr>
        <w:t xml:space="preserve">W związku z powyższym w celu załatwienia jakichkolwiek spraw związanych z drogami powiatowymi strona zwracająca się do tutejszego Zarządcy winna złożyć oświadczenie o wyrażeniu zgody na przetwarzanie danych osobowych. Stosowne klauzule zawierające zgody na przetwarzanie danych osobowych umieszczone są w formularzach wniosków o załatwienie konkretnych spraw wynikających między innymi </w:t>
      </w:r>
      <w:r w:rsidR="00483460">
        <w:rPr>
          <w:rFonts w:ascii="Arial" w:eastAsia="Times New Roman" w:hAnsi="Arial" w:cs="Arial"/>
          <w:sz w:val="24"/>
          <w:szCs w:val="24"/>
          <w:lang w:eastAsia="pl-PL"/>
        </w:rPr>
        <w:t>z ustawy z dnia 21 marca 1985 roku</w:t>
      </w:r>
      <w:r w:rsidRPr="001B5AC8">
        <w:rPr>
          <w:rFonts w:ascii="Arial" w:eastAsia="Times New Roman" w:hAnsi="Arial" w:cs="Arial"/>
          <w:sz w:val="24"/>
          <w:szCs w:val="24"/>
          <w:lang w:eastAsia="pl-PL"/>
        </w:rPr>
        <w:t xml:space="preserve"> o drogach publicznych. W celu załatwienia pozostałych spraw do wniosku, pisma, skargi lub innej korespondencji należy dołączyć zgodę na przetwarzanie danych osobowych według wzoru formularza znajdującego się poniżej. Brak takiej zgody spowoduje pozostawienie sprawy bez rozpatrzenia oraz usunięcie danych osobowych ze zbiorów.</w:t>
      </w:r>
    </w:p>
    <w:sectPr w:rsidR="00492D8F" w:rsidRPr="00933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33869"/>
    <w:multiLevelType w:val="multilevel"/>
    <w:tmpl w:val="A056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F849CD"/>
    <w:multiLevelType w:val="multilevel"/>
    <w:tmpl w:val="FF9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3920824">
    <w:abstractNumId w:val="1"/>
  </w:num>
  <w:num w:numId="2" w16cid:durableId="380059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3A"/>
    <w:rsid w:val="00102B36"/>
    <w:rsid w:val="0011471F"/>
    <w:rsid w:val="001B5AC8"/>
    <w:rsid w:val="00391300"/>
    <w:rsid w:val="003E2D7C"/>
    <w:rsid w:val="00483460"/>
    <w:rsid w:val="00492D8F"/>
    <w:rsid w:val="007553C8"/>
    <w:rsid w:val="007D4018"/>
    <w:rsid w:val="008B1F95"/>
    <w:rsid w:val="00933560"/>
    <w:rsid w:val="00AC253A"/>
    <w:rsid w:val="00BE1D52"/>
    <w:rsid w:val="00E32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274E"/>
  <w15:chartTrackingRefBased/>
  <w15:docId w15:val="{F6608479-EB41-4306-A9FE-F95E4A44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253A"/>
  </w:style>
  <w:style w:type="paragraph" w:styleId="Nagwek1">
    <w:name w:val="heading 1"/>
    <w:basedOn w:val="Normalny"/>
    <w:link w:val="Nagwek1Znak"/>
    <w:uiPriority w:val="9"/>
    <w:qFormat/>
    <w:rsid w:val="001B5A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C253A"/>
    <w:rPr>
      <w:color w:val="0563C1" w:themeColor="hyperlink"/>
      <w:u w:val="single"/>
    </w:rPr>
  </w:style>
  <w:style w:type="character" w:styleId="Pogrubienie">
    <w:name w:val="Strong"/>
    <w:basedOn w:val="Domylnaczcionkaakapitu"/>
    <w:uiPriority w:val="22"/>
    <w:qFormat/>
    <w:rsid w:val="00AC253A"/>
    <w:rPr>
      <w:b/>
      <w:bCs/>
    </w:rPr>
  </w:style>
  <w:style w:type="character" w:styleId="Uwydatnienie">
    <w:name w:val="Emphasis"/>
    <w:basedOn w:val="Domylnaczcionkaakapitu"/>
    <w:uiPriority w:val="20"/>
    <w:qFormat/>
    <w:rsid w:val="0011471F"/>
    <w:rPr>
      <w:i/>
      <w:iCs/>
    </w:rPr>
  </w:style>
  <w:style w:type="paragraph" w:styleId="NormalnyWeb">
    <w:name w:val="Normal (Web)"/>
    <w:basedOn w:val="Normalny"/>
    <w:uiPriority w:val="99"/>
    <w:semiHidden/>
    <w:unhideWhenUsed/>
    <w:rsid w:val="00492D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B5AC8"/>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8811">
      <w:bodyDiv w:val="1"/>
      <w:marLeft w:val="0"/>
      <w:marRight w:val="0"/>
      <w:marTop w:val="0"/>
      <w:marBottom w:val="0"/>
      <w:divBdr>
        <w:top w:val="none" w:sz="0" w:space="0" w:color="auto"/>
        <w:left w:val="none" w:sz="0" w:space="0" w:color="auto"/>
        <w:bottom w:val="none" w:sz="0" w:space="0" w:color="auto"/>
        <w:right w:val="none" w:sz="0" w:space="0" w:color="auto"/>
      </w:divBdr>
      <w:divsChild>
        <w:div w:id="740714660">
          <w:marLeft w:val="0"/>
          <w:marRight w:val="0"/>
          <w:marTop w:val="0"/>
          <w:marBottom w:val="0"/>
          <w:divBdr>
            <w:top w:val="none" w:sz="0" w:space="0" w:color="auto"/>
            <w:left w:val="none" w:sz="0" w:space="0" w:color="auto"/>
            <w:bottom w:val="none" w:sz="0" w:space="0" w:color="auto"/>
            <w:right w:val="none" w:sz="0" w:space="0" w:color="auto"/>
          </w:divBdr>
        </w:div>
      </w:divsChild>
    </w:div>
    <w:div w:id="1385564426">
      <w:bodyDiv w:val="1"/>
      <w:marLeft w:val="0"/>
      <w:marRight w:val="0"/>
      <w:marTop w:val="0"/>
      <w:marBottom w:val="0"/>
      <w:divBdr>
        <w:top w:val="none" w:sz="0" w:space="0" w:color="auto"/>
        <w:left w:val="none" w:sz="0" w:space="0" w:color="auto"/>
        <w:bottom w:val="none" w:sz="0" w:space="0" w:color="auto"/>
        <w:right w:val="none" w:sz="0" w:space="0" w:color="auto"/>
      </w:divBdr>
    </w:div>
    <w:div w:id="1576159794">
      <w:bodyDiv w:val="1"/>
      <w:marLeft w:val="0"/>
      <w:marRight w:val="0"/>
      <w:marTop w:val="0"/>
      <w:marBottom w:val="0"/>
      <w:divBdr>
        <w:top w:val="none" w:sz="0" w:space="0" w:color="auto"/>
        <w:left w:val="none" w:sz="0" w:space="0" w:color="auto"/>
        <w:bottom w:val="none" w:sz="0" w:space="0" w:color="auto"/>
        <w:right w:val="none" w:sz="0" w:space="0" w:color="auto"/>
      </w:divBdr>
    </w:div>
    <w:div w:id="20824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940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PatKlo</dc:creator>
  <cp:keywords/>
  <dc:description/>
  <cp:lastModifiedBy>MalOle</cp:lastModifiedBy>
  <cp:revision>2</cp:revision>
  <dcterms:created xsi:type="dcterms:W3CDTF">2023-05-11T11:56:00Z</dcterms:created>
  <dcterms:modified xsi:type="dcterms:W3CDTF">2023-05-11T11:56:00Z</dcterms:modified>
</cp:coreProperties>
</file>